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A24" w:rsidRDefault="002E492B" w:rsidP="002E492B">
      <w:pPr>
        <w:jc w:val="center"/>
      </w:pPr>
      <w:r>
        <w:t>UROLOGICAL LAPAROSCOPY</w:t>
      </w:r>
      <w:bookmarkStart w:id="0" w:name="_GoBack"/>
      <w:bookmarkEnd w:id="0"/>
    </w:p>
    <w:p w:rsidR="002E492B" w:rsidRDefault="002E492B"/>
    <w:p w:rsidR="002E492B" w:rsidRDefault="002E492B" w:rsidP="002E492B">
      <w:pPr>
        <w:tabs>
          <w:tab w:val="left" w:pos="1276"/>
        </w:tabs>
        <w:spacing w:after="120"/>
        <w:rPr>
          <w:rFonts w:ascii="Garamond" w:hAnsi="Garamond" w:cs="Tahoma"/>
          <w:b/>
          <w:szCs w:val="20"/>
          <w:u w:val="single"/>
          <w:lang w:val="en-US"/>
        </w:rPr>
      </w:pPr>
      <w:r w:rsidRPr="002E492B">
        <w:rPr>
          <w:rFonts w:ascii="Garamond" w:hAnsi="Garamond" w:cs="Tahoma"/>
          <w:b/>
          <w:szCs w:val="20"/>
          <w:u w:val="single"/>
          <w:lang w:val="en-US"/>
        </w:rPr>
        <w:t xml:space="preserve">DAY 1 </w:t>
      </w:r>
      <w:r w:rsidRPr="002E492B">
        <w:rPr>
          <w:rFonts w:ascii="Garamond" w:hAnsi="Garamond" w:cs="Tahoma"/>
          <w:szCs w:val="20"/>
          <w:u w:val="single"/>
          <w:lang w:val="en-US"/>
        </w:rPr>
        <w:t>(4 hours theoretical, 4 hours practical)</w:t>
      </w:r>
    </w:p>
    <w:p w:rsidR="002E492B" w:rsidRDefault="002E492B" w:rsidP="002E492B">
      <w:pPr>
        <w:spacing w:after="120"/>
        <w:rPr>
          <w:rFonts w:ascii="Garamond" w:hAnsi="Garamond" w:cs="Tahoma"/>
          <w:b/>
          <w:szCs w:val="20"/>
          <w:u w:val="single"/>
          <w:lang w:val="en-US"/>
        </w:rPr>
      </w:pPr>
      <w:r>
        <w:rPr>
          <w:rFonts w:ascii="Times New Roman" w:hAnsi="Times New Roman" w:cs="Times New Roman"/>
          <w:noProof/>
          <w:szCs w:val="24"/>
          <w:lang w:eastAsia="tr-TR"/>
        </w:rPr>
        <mc:AlternateContent>
          <mc:Choice Requires="wps">
            <w:drawing>
              <wp:anchor distT="0" distB="0" distL="114300" distR="114300" simplePos="0" relativeHeight="251658240"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2E492B" w:rsidRDefault="002E492B" w:rsidP="002E492B">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09:00-09:30</w:t>
      </w:r>
      <w:r>
        <w:rPr>
          <w:rFonts w:ascii="Garamond" w:hAnsi="Garamond" w:cs="Tahoma"/>
          <w:b/>
          <w:lang w:val="en-US"/>
        </w:rPr>
        <w:tab/>
        <w:t>General Overview and Introduction to Program</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09:30-10:30</w:t>
      </w:r>
      <w:r>
        <w:rPr>
          <w:rFonts w:ascii="Garamond" w:hAnsi="Garamond" w:cs="Tahoma"/>
          <w:b/>
          <w:lang w:val="en-US"/>
        </w:rPr>
        <w:tab/>
        <w:t>Laparoscopic Equipment &amp; Energy Sources (</w:t>
      </w:r>
      <w:proofErr w:type="spellStart"/>
      <w:r>
        <w:rPr>
          <w:rFonts w:ascii="Garamond" w:hAnsi="Garamond" w:cs="Tahoma"/>
          <w:b/>
          <w:lang w:val="en-US"/>
        </w:rPr>
        <w:t>Electrosurgery</w:t>
      </w:r>
      <w:proofErr w:type="spellEnd"/>
      <w:r>
        <w:rPr>
          <w:rFonts w:ascii="Garamond" w:hAnsi="Garamond" w:cs="Tahoma"/>
          <w:b/>
          <w:lang w:val="en-US"/>
        </w:rPr>
        <w:t>, ultrasound and laser)</w:t>
      </w:r>
    </w:p>
    <w:p w:rsidR="002E492B" w:rsidRDefault="002E492B" w:rsidP="002E492B">
      <w:pPr>
        <w:tabs>
          <w:tab w:val="left" w:pos="1260"/>
        </w:tabs>
        <w:spacing w:after="120"/>
        <w:ind w:left="1260" w:hanging="1260"/>
        <w:rPr>
          <w:rFonts w:ascii="Garamond" w:hAnsi="Garamond" w:cs="Tahoma"/>
          <w:lang w:val="en-US"/>
        </w:rPr>
      </w:pPr>
      <w:r>
        <w:rPr>
          <w:rFonts w:ascii="Garamond" w:hAnsi="Garamond" w:cs="Tahoma"/>
          <w:b/>
          <w:lang w:val="en-US"/>
        </w:rPr>
        <w:t>10:30-10:45</w:t>
      </w:r>
      <w:r>
        <w:rPr>
          <w:rFonts w:ascii="Garamond" w:hAnsi="Garamond" w:cs="Tahoma"/>
          <w:lang w:val="en-US"/>
        </w:rPr>
        <w:tab/>
        <w:t>Coffee break</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10:45-12:00</w:t>
      </w:r>
      <w:r>
        <w:rPr>
          <w:rFonts w:ascii="Garamond" w:hAnsi="Garamond" w:cs="Tahoma"/>
          <w:b/>
          <w:lang w:val="en-US"/>
        </w:rPr>
        <w:tab/>
        <w:t xml:space="preserve">Patient Selection &amp; Pre-Op Assessment </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12:00-13:00</w:t>
      </w:r>
      <w:r>
        <w:rPr>
          <w:rFonts w:ascii="Garamond" w:hAnsi="Garamond" w:cs="Tahoma"/>
          <w:b/>
          <w:lang w:val="en-US"/>
        </w:rPr>
        <w:tab/>
      </w:r>
      <w:r>
        <w:rPr>
          <w:rFonts w:ascii="Garamond" w:hAnsi="Garamond" w:cs="Tahoma"/>
          <w:lang w:val="en-US"/>
        </w:rPr>
        <w:t>Lunch</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t xml:space="preserve">Room </w:t>
      </w:r>
      <w:proofErr w:type="gramStart"/>
      <w:r>
        <w:rPr>
          <w:rFonts w:ascii="Garamond" w:hAnsi="Garamond" w:cs="Tahoma"/>
          <w:b/>
          <w:lang w:val="en-US"/>
        </w:rPr>
        <w:t>Set</w:t>
      </w:r>
      <w:proofErr w:type="gramEnd"/>
      <w:r>
        <w:rPr>
          <w:rFonts w:ascii="Garamond" w:hAnsi="Garamond" w:cs="Tahoma"/>
          <w:b/>
          <w:lang w:val="en-US"/>
        </w:rPr>
        <w:t xml:space="preserve"> up (Clinical Practice)</w:t>
      </w:r>
    </w:p>
    <w:p w:rsidR="002E492B" w:rsidRDefault="002E492B" w:rsidP="002E492B">
      <w:pPr>
        <w:tabs>
          <w:tab w:val="left" w:pos="1260"/>
        </w:tabs>
        <w:spacing w:after="120"/>
        <w:ind w:left="1260" w:hanging="1260"/>
        <w:rPr>
          <w:rFonts w:ascii="Garamond" w:hAnsi="Garamond" w:cs="Tahoma"/>
          <w:b/>
          <w:lang w:val="en-US"/>
        </w:rPr>
      </w:pPr>
    </w:p>
    <w:p w:rsidR="002E492B" w:rsidRDefault="002E492B" w:rsidP="002E492B">
      <w:pPr>
        <w:spacing w:after="120"/>
        <w:rPr>
          <w:rFonts w:ascii="Garamond" w:hAnsi="Garamond" w:cs="Tahoma"/>
          <w:sz w:val="24"/>
          <w:szCs w:val="24"/>
          <w:u w:val="single"/>
          <w:lang w:val="en-US"/>
        </w:rPr>
      </w:pPr>
      <w:r w:rsidRPr="002E492B">
        <w:rPr>
          <w:rFonts w:ascii="Times New Roman" w:hAnsi="Times New Roman" w:cs="Times New Roman"/>
          <w:noProof/>
          <w:sz w:val="24"/>
          <w:szCs w:val="24"/>
          <w:lang w:eastAsia="tr-TR"/>
        </w:rPr>
        <mc:AlternateContent>
          <mc:Choice Requires="wps">
            <w:drawing>
              <wp:anchor distT="0" distB="0" distL="114300" distR="114300" simplePos="0" relativeHeight="251658240" behindDoc="0" locked="0" layoutInCell="1" allowOverlap="1" wp14:anchorId="228E2FF7" wp14:editId="43D2E04F">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sidRPr="002E492B">
        <w:rPr>
          <w:rFonts w:ascii="Garamond" w:hAnsi="Garamond" w:cs="Tahoma"/>
          <w:b/>
          <w:u w:val="single"/>
          <w:lang w:val="en-US"/>
        </w:rPr>
        <w:t xml:space="preserve">DAY 2 </w:t>
      </w:r>
      <w:r w:rsidRPr="002E492B">
        <w:rPr>
          <w:rFonts w:ascii="Garamond" w:hAnsi="Garamond" w:cs="Tahoma"/>
          <w:szCs w:val="20"/>
          <w:u w:val="single"/>
          <w:lang w:val="en-US"/>
        </w:rPr>
        <w:t>(4 hours theoretical, 4 hours practical)</w:t>
      </w:r>
    </w:p>
    <w:p w:rsidR="002E492B" w:rsidRDefault="002E492B" w:rsidP="002E492B">
      <w:pPr>
        <w:spacing w:after="120"/>
        <w:rPr>
          <w:rFonts w:ascii="Garamond" w:hAnsi="Garamond" w:cs="Tahoma"/>
          <w:lang w:val="en-US"/>
        </w:rPr>
      </w:pPr>
    </w:p>
    <w:p w:rsidR="002E492B" w:rsidRDefault="002E492B" w:rsidP="002E492B">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2E492B" w:rsidRDefault="002E492B" w:rsidP="002E492B">
      <w:pPr>
        <w:pStyle w:val="Balk1"/>
        <w:autoSpaceDE w:val="0"/>
        <w:autoSpaceDN w:val="0"/>
        <w:adjustRightInd w:val="0"/>
        <w:rPr>
          <w:b w:val="0"/>
          <w:bCs/>
          <w:sz w:val="20"/>
        </w:rPr>
      </w:pPr>
      <w:r>
        <w:rPr>
          <w:rFonts w:ascii="Garamond" w:hAnsi="Garamond" w:cs="Tahoma"/>
          <w:sz w:val="22"/>
          <w:szCs w:val="22"/>
        </w:rPr>
        <w:t>09:00-10.00</w:t>
      </w:r>
      <w:r>
        <w:rPr>
          <w:rFonts w:ascii="Garamond" w:hAnsi="Garamond" w:cs="Tahoma"/>
          <w:sz w:val="22"/>
          <w:szCs w:val="22"/>
        </w:rPr>
        <w:tab/>
      </w:r>
      <w:r>
        <w:rPr>
          <w:rFonts w:ascii="Garamond" w:eastAsia="Lucida Sans Unicode" w:hAnsi="Garamond" w:cs="Tahoma"/>
          <w:kern w:val="2"/>
          <w:sz w:val="22"/>
          <w:szCs w:val="22"/>
          <w:lang w:eastAsia="tr-TR"/>
        </w:rPr>
        <w:t>Anesthesia and Patient Positioning</w:t>
      </w:r>
    </w:p>
    <w:p w:rsidR="002E492B" w:rsidRDefault="002E492B" w:rsidP="002E492B">
      <w:pPr>
        <w:pStyle w:val="Balk1"/>
        <w:autoSpaceDE w:val="0"/>
        <w:autoSpaceDN w:val="0"/>
        <w:adjustRightInd w:val="0"/>
        <w:rPr>
          <w:rFonts w:ascii="Garamond" w:hAnsi="Garamond" w:cs="Tahoma"/>
          <w:sz w:val="22"/>
          <w:szCs w:val="22"/>
        </w:rPr>
      </w:pPr>
      <w:r>
        <w:rPr>
          <w:rFonts w:ascii="Garamond" w:hAnsi="Garamond" w:cs="Tahoma"/>
          <w:sz w:val="22"/>
          <w:szCs w:val="22"/>
        </w:rPr>
        <w:t>10:00-11.00</w:t>
      </w:r>
      <w:r>
        <w:rPr>
          <w:rFonts w:ascii="Garamond" w:hAnsi="Garamond" w:cs="Tahoma"/>
          <w:sz w:val="22"/>
          <w:szCs w:val="22"/>
        </w:rPr>
        <w:tab/>
      </w:r>
      <w:proofErr w:type="spellStart"/>
      <w:r>
        <w:rPr>
          <w:rFonts w:ascii="Garamond" w:eastAsia="Lucida Sans Unicode" w:hAnsi="Garamond" w:cs="Tahoma"/>
          <w:kern w:val="2"/>
          <w:sz w:val="22"/>
          <w:szCs w:val="22"/>
          <w:lang w:eastAsia="tr-TR"/>
        </w:rPr>
        <w:t>Pneumoperitoneum</w:t>
      </w:r>
      <w:proofErr w:type="spellEnd"/>
      <w:r>
        <w:rPr>
          <w:rFonts w:ascii="Garamond" w:eastAsia="Lucida Sans Unicode" w:hAnsi="Garamond" w:cs="Tahoma"/>
          <w:kern w:val="2"/>
          <w:sz w:val="22"/>
          <w:szCs w:val="22"/>
          <w:lang w:eastAsia="tr-TR"/>
        </w:rPr>
        <w:t xml:space="preserve"> Establishment &amp; Trocar Placement</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11.00-11.15</w:t>
      </w:r>
      <w:r>
        <w:rPr>
          <w:rFonts w:ascii="Garamond" w:hAnsi="Garamond" w:cs="Tahoma"/>
          <w:b/>
          <w:lang w:val="en-US"/>
        </w:rPr>
        <w:tab/>
      </w:r>
      <w:r>
        <w:rPr>
          <w:rFonts w:ascii="Garamond" w:hAnsi="Garamond" w:cs="Tahoma"/>
          <w:b/>
          <w:lang w:val="en-US"/>
        </w:rPr>
        <w:tab/>
      </w:r>
      <w:r>
        <w:rPr>
          <w:rFonts w:ascii="Garamond" w:hAnsi="Garamond" w:cs="Tahoma"/>
          <w:lang w:val="en-US"/>
        </w:rPr>
        <w:t>Coffee break</w:t>
      </w:r>
    </w:p>
    <w:p w:rsidR="002E492B" w:rsidRDefault="002E492B" w:rsidP="002E492B">
      <w:pPr>
        <w:tabs>
          <w:tab w:val="left" w:pos="1260"/>
        </w:tabs>
        <w:spacing w:after="120"/>
        <w:ind w:left="1260" w:hanging="1260"/>
        <w:rPr>
          <w:rFonts w:ascii="Garamond" w:hAnsi="Garamond" w:cs="Tahoma"/>
          <w:lang w:val="en-US"/>
        </w:rPr>
      </w:pPr>
      <w:r>
        <w:rPr>
          <w:rFonts w:ascii="Garamond" w:hAnsi="Garamond" w:cs="Tahoma"/>
          <w:b/>
          <w:lang w:val="en-US"/>
        </w:rPr>
        <w:t>11:15-12.00</w:t>
      </w:r>
      <w:r>
        <w:rPr>
          <w:rFonts w:ascii="Garamond" w:hAnsi="Garamond" w:cs="Tahoma"/>
          <w:b/>
          <w:lang w:val="en-US"/>
        </w:rPr>
        <w:tab/>
      </w:r>
      <w:r>
        <w:rPr>
          <w:rFonts w:ascii="Garamond" w:hAnsi="Garamond" w:cs="Tahoma"/>
          <w:b/>
          <w:lang w:val="en-US"/>
        </w:rPr>
        <w:tab/>
        <w:t xml:space="preserve">Physiology of </w:t>
      </w:r>
      <w:proofErr w:type="spellStart"/>
      <w:r>
        <w:rPr>
          <w:rFonts w:ascii="Garamond" w:hAnsi="Garamond" w:cs="Tahoma"/>
          <w:b/>
          <w:lang w:val="en-US"/>
        </w:rPr>
        <w:t>Pneumoperitoneum</w:t>
      </w:r>
      <w:proofErr w:type="spellEnd"/>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12:00-13:00</w:t>
      </w:r>
      <w:r>
        <w:rPr>
          <w:rFonts w:ascii="Garamond" w:hAnsi="Garamond" w:cs="Tahoma"/>
          <w:b/>
          <w:lang w:val="en-US"/>
        </w:rPr>
        <w:tab/>
      </w:r>
      <w:r>
        <w:rPr>
          <w:rFonts w:ascii="Garamond" w:hAnsi="Garamond" w:cs="Tahoma"/>
          <w:b/>
          <w:lang w:val="en-US"/>
        </w:rPr>
        <w:tab/>
      </w:r>
      <w:r>
        <w:rPr>
          <w:rFonts w:ascii="Garamond" w:hAnsi="Garamond" w:cs="Tahoma"/>
          <w:lang w:val="en-US"/>
        </w:rPr>
        <w:t>Lunch</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Exiting the Abdomen (Drains and Port Closure Devices)</w:t>
      </w:r>
    </w:p>
    <w:p w:rsidR="002E492B" w:rsidRDefault="002E492B" w:rsidP="002E492B">
      <w:pPr>
        <w:tabs>
          <w:tab w:val="left" w:pos="1260"/>
        </w:tabs>
        <w:spacing w:after="120"/>
        <w:ind w:left="1260" w:hanging="1260"/>
        <w:rPr>
          <w:rFonts w:ascii="Garamond" w:hAnsi="Garamond" w:cs="Tahoma"/>
          <w:b/>
          <w:lang w:val="en-US"/>
        </w:rPr>
      </w:pPr>
    </w:p>
    <w:p w:rsidR="002E492B" w:rsidRDefault="002E492B" w:rsidP="002E492B">
      <w:pPr>
        <w:spacing w:after="120"/>
        <w:rPr>
          <w:rFonts w:ascii="Garamond" w:hAnsi="Garamond" w:cs="Tahoma"/>
          <w:sz w:val="24"/>
          <w:szCs w:val="24"/>
          <w:u w:val="single"/>
          <w:lang w:val="en-US"/>
        </w:rPr>
      </w:pPr>
      <w:r w:rsidRPr="002E492B">
        <w:rPr>
          <w:rFonts w:ascii="Garamond" w:hAnsi="Garamond" w:cs="Tahoma"/>
          <w:b/>
          <w:u w:val="single"/>
          <w:lang w:val="en-US"/>
        </w:rPr>
        <w:t xml:space="preserve">DAY 3 </w:t>
      </w:r>
      <w:r w:rsidRPr="002E492B">
        <w:rPr>
          <w:rFonts w:ascii="Garamond" w:hAnsi="Garamond" w:cs="Tahoma"/>
          <w:szCs w:val="20"/>
          <w:u w:val="single"/>
          <w:lang w:val="en-US"/>
        </w:rPr>
        <w:t>(4 hours theoretical, 4 hours practical)</w:t>
      </w:r>
    </w:p>
    <w:p w:rsidR="002E492B" w:rsidRDefault="002E492B" w:rsidP="002E492B">
      <w:pPr>
        <w:spacing w:after="120"/>
        <w:rPr>
          <w:rFonts w:ascii="Garamond" w:hAnsi="Garamond" w:cs="Tahoma"/>
          <w:lang w:val="en-US"/>
        </w:rPr>
      </w:pPr>
      <w:r>
        <w:rPr>
          <w:rFonts w:ascii="Times New Roman" w:hAnsi="Times New Roman" w:cs="Times New Roman"/>
          <w:noProof/>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2E492B" w:rsidRDefault="002E492B" w:rsidP="002E492B">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2E492B" w:rsidRDefault="002E492B" w:rsidP="002E492B">
      <w:pPr>
        <w:tabs>
          <w:tab w:val="left" w:pos="1260"/>
        </w:tabs>
        <w:spacing w:after="120"/>
        <w:ind w:left="1260" w:hanging="1260"/>
        <w:rPr>
          <w:rFonts w:ascii="Garamond" w:hAnsi="Garamond" w:cs="Tahoma"/>
          <w:lang w:val="en-US"/>
        </w:rPr>
      </w:pPr>
      <w:r>
        <w:rPr>
          <w:rFonts w:ascii="Garamond" w:hAnsi="Garamond" w:cs="Tahoma"/>
          <w:b/>
          <w:lang w:val="en-US"/>
        </w:rPr>
        <w:t>09:00-10:00</w:t>
      </w:r>
      <w:r>
        <w:rPr>
          <w:rFonts w:ascii="Garamond" w:hAnsi="Garamond" w:cs="Tahoma"/>
          <w:b/>
          <w:lang w:val="en-US"/>
        </w:rPr>
        <w:tab/>
      </w:r>
      <w:r>
        <w:rPr>
          <w:rFonts w:ascii="Garamond" w:hAnsi="Garamond" w:cs="Tahoma"/>
          <w:b/>
          <w:lang w:val="en-US"/>
        </w:rPr>
        <w:tab/>
        <w:t>Current laparoscopic procedures</w:t>
      </w:r>
      <w:r>
        <w:rPr>
          <w:rFonts w:ascii="Garamond" w:hAnsi="Garamond" w:cs="Tahoma"/>
          <w:b/>
          <w:lang w:val="en-US"/>
        </w:rPr>
        <w:tab/>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10:00-11:00</w:t>
      </w:r>
      <w:r>
        <w:rPr>
          <w:rFonts w:ascii="Garamond" w:hAnsi="Garamond" w:cs="Tahoma"/>
          <w:b/>
          <w:lang w:val="en-US"/>
        </w:rPr>
        <w:tab/>
      </w:r>
      <w:r>
        <w:rPr>
          <w:rFonts w:ascii="Garamond" w:hAnsi="Garamond" w:cs="Tahoma"/>
          <w:b/>
          <w:lang w:val="en-US"/>
        </w:rPr>
        <w:tab/>
        <w:t>Diagnostic Laparoscopy and Biopsy Techniques</w:t>
      </w:r>
    </w:p>
    <w:p w:rsidR="002E492B" w:rsidRDefault="002E492B" w:rsidP="002E492B">
      <w:pPr>
        <w:tabs>
          <w:tab w:val="left" w:pos="1260"/>
        </w:tabs>
        <w:spacing w:after="120"/>
        <w:ind w:left="1260" w:hanging="1260"/>
        <w:rPr>
          <w:rFonts w:ascii="Garamond" w:hAnsi="Garamond" w:cs="Tahoma"/>
          <w:lang w:val="en-US"/>
        </w:rPr>
      </w:pPr>
      <w:r>
        <w:rPr>
          <w:rFonts w:ascii="Garamond" w:hAnsi="Garamond" w:cs="Tahoma"/>
          <w:b/>
          <w:lang w:val="en-US"/>
        </w:rPr>
        <w:t>11:00-11:15</w:t>
      </w:r>
      <w:r>
        <w:rPr>
          <w:rFonts w:ascii="Garamond" w:hAnsi="Garamond" w:cs="Tahoma"/>
          <w:lang w:val="en-US"/>
        </w:rPr>
        <w:tab/>
      </w:r>
      <w:r>
        <w:rPr>
          <w:rFonts w:ascii="Garamond" w:hAnsi="Garamond" w:cs="Tahoma"/>
          <w:lang w:val="en-US"/>
        </w:rPr>
        <w:tab/>
      </w:r>
      <w:proofErr w:type="spellStart"/>
      <w:r>
        <w:rPr>
          <w:rFonts w:ascii="Garamond" w:hAnsi="Garamond" w:cs="Tahoma"/>
          <w:lang w:val="en-US"/>
        </w:rPr>
        <w:t>Coffeebreak</w:t>
      </w:r>
      <w:proofErr w:type="spellEnd"/>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11:15-12:00</w:t>
      </w:r>
      <w:r>
        <w:rPr>
          <w:rFonts w:ascii="Garamond" w:hAnsi="Garamond" w:cs="Tahoma"/>
          <w:b/>
          <w:lang w:val="en-US"/>
        </w:rPr>
        <w:tab/>
      </w:r>
      <w:r>
        <w:rPr>
          <w:rFonts w:ascii="Garamond" w:hAnsi="Garamond" w:cs="Tahoma"/>
          <w:b/>
          <w:lang w:val="en-US"/>
        </w:rPr>
        <w:tab/>
        <w:t>Management of Hemorrhage and Hemostasis Techniques in Laparoscopic Surgery</w:t>
      </w:r>
    </w:p>
    <w:p w:rsidR="002E492B" w:rsidRDefault="002E492B" w:rsidP="002E492B">
      <w:pPr>
        <w:tabs>
          <w:tab w:val="left" w:pos="1260"/>
        </w:tabs>
        <w:spacing w:after="120"/>
        <w:ind w:left="1260" w:hanging="1260"/>
        <w:rPr>
          <w:rFonts w:ascii="Garamond" w:hAnsi="Garamond" w:cs="Tahoma"/>
          <w:lang w:val="en-US"/>
        </w:rPr>
      </w:pPr>
      <w:r>
        <w:rPr>
          <w:rFonts w:ascii="Garamond" w:hAnsi="Garamond" w:cs="Tahoma"/>
          <w:b/>
          <w:lang w:val="en-US"/>
        </w:rPr>
        <w:t>12:00-13:00</w:t>
      </w:r>
      <w:r>
        <w:rPr>
          <w:rFonts w:ascii="Garamond" w:hAnsi="Garamond" w:cs="Tahoma"/>
          <w:b/>
          <w:lang w:val="en-US"/>
        </w:rPr>
        <w:tab/>
      </w:r>
      <w:r>
        <w:rPr>
          <w:rFonts w:ascii="Garamond" w:hAnsi="Garamond" w:cs="Tahoma"/>
          <w:b/>
          <w:lang w:val="en-US"/>
        </w:rPr>
        <w:tab/>
      </w:r>
      <w:r>
        <w:rPr>
          <w:rFonts w:ascii="Garamond" w:hAnsi="Garamond" w:cs="Tahoma"/>
          <w:lang w:val="en-US"/>
        </w:rPr>
        <w:t>Lunch</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13:00-17:00</w:t>
      </w:r>
      <w:r>
        <w:rPr>
          <w:rFonts w:ascii="Garamond" w:hAnsi="Garamond" w:cs="Tahoma"/>
          <w:b/>
          <w:lang w:val="en-US"/>
        </w:rPr>
        <w:tab/>
      </w:r>
      <w:r>
        <w:rPr>
          <w:rFonts w:ascii="Garamond" w:hAnsi="Garamond" w:cs="Tahoma"/>
          <w:b/>
          <w:lang w:val="en-US"/>
        </w:rPr>
        <w:tab/>
        <w:t>Clinical Observation and practice</w:t>
      </w:r>
    </w:p>
    <w:p w:rsidR="002E492B" w:rsidRDefault="002E492B" w:rsidP="002E492B">
      <w:pPr>
        <w:tabs>
          <w:tab w:val="left" w:pos="1260"/>
        </w:tabs>
        <w:spacing w:after="120"/>
        <w:rPr>
          <w:rFonts w:ascii="Garamond" w:hAnsi="Garamond" w:cs="Tahoma"/>
          <w:b/>
          <w:sz w:val="24"/>
          <w:u w:val="single"/>
          <w:lang w:val="en-US"/>
        </w:rPr>
      </w:pPr>
    </w:p>
    <w:p w:rsidR="002E492B" w:rsidRDefault="002E492B" w:rsidP="002E492B">
      <w:pPr>
        <w:spacing w:after="120"/>
        <w:rPr>
          <w:rFonts w:ascii="Garamond" w:hAnsi="Garamond" w:cs="Tahoma"/>
          <w:u w:val="single"/>
          <w:lang w:val="en-US"/>
        </w:rPr>
      </w:pPr>
      <w:r w:rsidRPr="002E492B">
        <w:rPr>
          <w:rFonts w:ascii="Garamond" w:hAnsi="Garamond" w:cs="Tahoma"/>
          <w:b/>
          <w:u w:val="single"/>
          <w:lang w:val="en-US"/>
        </w:rPr>
        <w:t xml:space="preserve">DAY 4 </w:t>
      </w:r>
      <w:r w:rsidRPr="002E492B">
        <w:rPr>
          <w:rFonts w:ascii="Garamond" w:hAnsi="Garamond" w:cs="Tahoma"/>
          <w:szCs w:val="20"/>
          <w:u w:val="single"/>
          <w:lang w:val="en-US"/>
        </w:rPr>
        <w:t>(4 hours theoretical, 4 hours practical)</w:t>
      </w:r>
    </w:p>
    <w:p w:rsidR="002E492B" w:rsidRDefault="002E492B" w:rsidP="002E492B">
      <w:pPr>
        <w:spacing w:after="120"/>
        <w:rPr>
          <w:rFonts w:ascii="Garamond" w:hAnsi="Garamond" w:cs="Tahoma"/>
          <w:lang w:val="en-US"/>
        </w:rPr>
      </w:pPr>
      <w:r>
        <w:rPr>
          <w:rFonts w:ascii="Times New Roman" w:hAnsi="Times New Roman" w:cs="Times New Roman"/>
          <w:noProof/>
          <w:szCs w:val="24"/>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2E492B" w:rsidRDefault="002E492B" w:rsidP="002E492B">
      <w:pPr>
        <w:spacing w:after="120"/>
        <w:rPr>
          <w:rFonts w:ascii="Garamond" w:hAnsi="Garamond" w:cs="Tahoma"/>
          <w:lang w:val="en-US"/>
        </w:rPr>
      </w:pPr>
      <w:proofErr w:type="spellStart"/>
      <w:r>
        <w:rPr>
          <w:rFonts w:ascii="Garamond" w:hAnsi="Garamond" w:cs="Tahoma"/>
          <w:lang w:val="en-US"/>
        </w:rPr>
        <w:lastRenderedPageBreak/>
        <w:t>Acıbadem</w:t>
      </w:r>
      <w:proofErr w:type="spellEnd"/>
      <w:r>
        <w:rPr>
          <w:rFonts w:ascii="Garamond" w:hAnsi="Garamond" w:cs="Tahoma"/>
          <w:lang w:val="en-US"/>
        </w:rPr>
        <w:t xml:space="preserve"> Conference Hall</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09:00-10:00</w:t>
      </w:r>
      <w:r>
        <w:rPr>
          <w:rFonts w:ascii="Garamond" w:hAnsi="Garamond" w:cs="Tahoma"/>
          <w:b/>
          <w:lang w:val="en-US"/>
        </w:rPr>
        <w:tab/>
      </w:r>
      <w:r>
        <w:rPr>
          <w:rFonts w:ascii="Garamond" w:hAnsi="Garamond" w:cs="Tahoma"/>
          <w:b/>
          <w:lang w:val="en-US"/>
        </w:rPr>
        <w:tab/>
        <w:t xml:space="preserve">Laparoscopic Suturing </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10:00-11:00</w:t>
      </w:r>
      <w:r>
        <w:rPr>
          <w:rFonts w:cs="Tahoma"/>
          <w:b/>
          <w:lang w:val="en-US"/>
        </w:rPr>
        <w:t xml:space="preserve">     </w:t>
      </w:r>
      <w:r>
        <w:rPr>
          <w:rFonts w:cs="Tahoma"/>
          <w:b/>
          <w:lang w:val="en-US"/>
        </w:rPr>
        <w:tab/>
      </w:r>
      <w:r>
        <w:rPr>
          <w:rFonts w:cs="Tahoma"/>
          <w:b/>
          <w:lang w:val="en-US"/>
        </w:rPr>
        <w:tab/>
      </w:r>
      <w:r>
        <w:rPr>
          <w:rFonts w:ascii="Garamond" w:hAnsi="Garamond" w:cs="Tahoma"/>
          <w:b/>
          <w:lang w:val="en-US"/>
        </w:rPr>
        <w:t>Complications of Laparoscopic Surgery and Management</w:t>
      </w:r>
    </w:p>
    <w:p w:rsidR="002E492B" w:rsidRDefault="002E492B" w:rsidP="002E492B">
      <w:pPr>
        <w:tabs>
          <w:tab w:val="left" w:pos="1260"/>
        </w:tabs>
        <w:spacing w:after="120"/>
        <w:ind w:left="1260" w:hanging="1260"/>
        <w:rPr>
          <w:rFonts w:ascii="Garamond" w:hAnsi="Garamond" w:cs="Tahoma"/>
          <w:lang w:val="en-US"/>
        </w:rPr>
      </w:pPr>
      <w:r>
        <w:rPr>
          <w:rFonts w:ascii="Garamond" w:hAnsi="Garamond" w:cs="Tahoma"/>
          <w:b/>
          <w:lang w:val="en-US"/>
        </w:rPr>
        <w:t>11:00-11:15</w:t>
      </w:r>
      <w:r>
        <w:rPr>
          <w:rFonts w:ascii="Garamond" w:hAnsi="Garamond" w:cs="Tahoma"/>
          <w:lang w:val="en-US"/>
        </w:rPr>
        <w:tab/>
      </w:r>
      <w:r>
        <w:rPr>
          <w:rFonts w:ascii="Garamond" w:hAnsi="Garamond" w:cs="Tahoma"/>
          <w:lang w:val="en-US"/>
        </w:rPr>
        <w:tab/>
        <w:t>Coffee break</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11:15-12:00</w:t>
      </w:r>
      <w:r>
        <w:rPr>
          <w:rFonts w:cs="Tahoma"/>
          <w:b/>
          <w:lang w:val="en-US"/>
        </w:rPr>
        <w:t xml:space="preserve">   </w:t>
      </w:r>
      <w:r>
        <w:rPr>
          <w:rFonts w:cs="Tahoma"/>
          <w:b/>
          <w:lang w:val="en-US"/>
        </w:rPr>
        <w:tab/>
      </w:r>
      <w:r>
        <w:rPr>
          <w:rFonts w:cs="Tahoma"/>
          <w:b/>
          <w:lang w:val="en-US"/>
        </w:rPr>
        <w:tab/>
      </w:r>
      <w:proofErr w:type="spellStart"/>
      <w:r>
        <w:rPr>
          <w:rFonts w:ascii="Garamond" w:hAnsi="Garamond" w:cs="Tahoma"/>
          <w:b/>
          <w:lang w:val="en-US"/>
        </w:rPr>
        <w:t>Post operative</w:t>
      </w:r>
      <w:proofErr w:type="spellEnd"/>
      <w:r>
        <w:rPr>
          <w:rFonts w:ascii="Garamond" w:hAnsi="Garamond" w:cs="Tahoma"/>
          <w:b/>
          <w:lang w:val="en-US"/>
        </w:rPr>
        <w:t xml:space="preserve"> care </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12:00-13:00</w:t>
      </w:r>
      <w:r>
        <w:rPr>
          <w:rFonts w:ascii="Garamond" w:hAnsi="Garamond" w:cs="Tahoma"/>
          <w:b/>
          <w:lang w:val="en-US"/>
        </w:rPr>
        <w:tab/>
      </w:r>
      <w:r>
        <w:rPr>
          <w:rFonts w:ascii="Garamond" w:hAnsi="Garamond" w:cs="Tahoma"/>
          <w:b/>
          <w:lang w:val="en-US"/>
        </w:rPr>
        <w:tab/>
      </w:r>
      <w:r>
        <w:rPr>
          <w:rFonts w:ascii="Garamond" w:hAnsi="Garamond" w:cs="Tahoma"/>
          <w:lang w:val="en-US"/>
        </w:rPr>
        <w:t>Lunch</w:t>
      </w:r>
    </w:p>
    <w:p w:rsidR="002E492B" w:rsidRDefault="002E492B" w:rsidP="002E492B">
      <w:pPr>
        <w:tabs>
          <w:tab w:val="left" w:pos="1260"/>
        </w:tabs>
        <w:spacing w:after="120"/>
        <w:ind w:left="1260" w:hanging="1260"/>
        <w:rPr>
          <w:rFonts w:ascii="Garamond" w:hAnsi="Garamond" w:cs="Tahoma"/>
          <w:b/>
          <w:lang w:val="en-US"/>
        </w:rPr>
      </w:pPr>
      <w:r>
        <w:rPr>
          <w:rFonts w:ascii="Garamond" w:hAnsi="Garamond" w:cs="Tahoma"/>
          <w:b/>
          <w:lang w:val="en-US"/>
        </w:rPr>
        <w:t xml:space="preserve">13:00-17:00 </w:t>
      </w:r>
      <w:r>
        <w:rPr>
          <w:rFonts w:ascii="Garamond" w:hAnsi="Garamond" w:cs="Tahoma"/>
          <w:b/>
          <w:lang w:val="en-US"/>
        </w:rPr>
        <w:tab/>
      </w:r>
      <w:r>
        <w:rPr>
          <w:rFonts w:ascii="Garamond" w:hAnsi="Garamond" w:cs="Tahoma"/>
          <w:b/>
          <w:lang w:val="en-US"/>
        </w:rPr>
        <w:tab/>
        <w:t>Training Exercises (Box Trainers and Mannequins)</w:t>
      </w:r>
    </w:p>
    <w:p w:rsidR="002E492B" w:rsidRDefault="002E492B" w:rsidP="002E492B">
      <w:pPr>
        <w:tabs>
          <w:tab w:val="left" w:pos="1260"/>
        </w:tabs>
        <w:spacing w:after="120"/>
        <w:ind w:left="1260" w:hanging="1260"/>
        <w:rPr>
          <w:rFonts w:ascii="Garamond" w:hAnsi="Garamond" w:cs="Tahoma"/>
          <w:b/>
          <w:lang w:val="en-US"/>
        </w:rPr>
      </w:pPr>
    </w:p>
    <w:p w:rsidR="002E492B" w:rsidRDefault="002E492B" w:rsidP="002E492B">
      <w:pPr>
        <w:tabs>
          <w:tab w:val="left" w:pos="1260"/>
        </w:tabs>
        <w:spacing w:after="120"/>
        <w:ind w:left="1260" w:hanging="1260"/>
        <w:rPr>
          <w:rFonts w:ascii="Garamond" w:hAnsi="Garamond" w:cs="Tahoma"/>
          <w:lang w:val="en-US"/>
        </w:rPr>
      </w:pPr>
    </w:p>
    <w:p w:rsidR="002E492B" w:rsidRDefault="002E492B" w:rsidP="002E492B">
      <w:pPr>
        <w:spacing w:after="120"/>
        <w:rPr>
          <w:rFonts w:ascii="Garamond" w:hAnsi="Garamond" w:cs="Tahoma"/>
          <w:sz w:val="24"/>
          <w:u w:val="single"/>
          <w:lang w:val="en-US"/>
        </w:rPr>
      </w:pPr>
      <w:r w:rsidRPr="002E492B">
        <w:rPr>
          <w:rFonts w:ascii="Garamond" w:hAnsi="Garamond" w:cs="Tahoma"/>
          <w:b/>
          <w:u w:val="single"/>
          <w:lang w:val="en-US"/>
        </w:rPr>
        <w:t xml:space="preserve">DAY 5 </w:t>
      </w:r>
      <w:r w:rsidRPr="002E492B">
        <w:rPr>
          <w:rFonts w:ascii="Garamond" w:hAnsi="Garamond" w:cs="Tahoma"/>
          <w:szCs w:val="20"/>
          <w:u w:val="single"/>
          <w:lang w:val="en-US"/>
        </w:rPr>
        <w:t>(4 hours</w:t>
      </w:r>
      <w:r>
        <w:rPr>
          <w:rFonts w:ascii="Garamond" w:hAnsi="Garamond" w:cs="Tahoma"/>
          <w:szCs w:val="20"/>
          <w:u w:val="single"/>
          <w:lang w:val="en-US"/>
        </w:rPr>
        <w:t xml:space="preserve"> theoretical, 4 hours practical)</w:t>
      </w:r>
    </w:p>
    <w:p w:rsidR="002E492B" w:rsidRDefault="002E492B" w:rsidP="002E492B">
      <w:pPr>
        <w:spacing w:after="120"/>
        <w:rPr>
          <w:rFonts w:ascii="Garamond" w:hAnsi="Garamond" w:cs="Tahoma"/>
          <w:lang w:val="en-US"/>
        </w:rPr>
      </w:pPr>
      <w:r>
        <w:rPr>
          <w:rFonts w:ascii="Times New Roman" w:hAnsi="Times New Roman" w:cs="Times New Roman"/>
          <w:noProof/>
          <w:szCs w:val="24"/>
          <w:lang w:eastAsia="tr-TR"/>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2E492B" w:rsidRDefault="002E492B" w:rsidP="002E492B">
      <w:pPr>
        <w:spacing w:after="120"/>
        <w:rPr>
          <w:rFonts w:ascii="Garamond" w:hAnsi="Garamond" w:cs="Tahoma"/>
          <w:lang w:val="en-US"/>
        </w:rPr>
      </w:pPr>
      <w:proofErr w:type="spellStart"/>
      <w:r>
        <w:rPr>
          <w:rFonts w:ascii="Garamond" w:hAnsi="Garamond" w:cs="Tahoma"/>
          <w:lang w:val="en-US"/>
        </w:rPr>
        <w:t>Acıbadem</w:t>
      </w:r>
      <w:proofErr w:type="spellEnd"/>
      <w:r>
        <w:rPr>
          <w:rFonts w:ascii="Garamond" w:hAnsi="Garamond" w:cs="Tahoma"/>
          <w:lang w:val="en-US"/>
        </w:rPr>
        <w:t xml:space="preserve"> Conference Hall</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09:00-10:00</w:t>
      </w:r>
      <w:r>
        <w:rPr>
          <w:rFonts w:ascii="Garamond" w:hAnsi="Garamond" w:cs="Tahoma"/>
          <w:b/>
          <w:lang w:val="en-US"/>
        </w:rPr>
        <w:tab/>
      </w:r>
      <w:r>
        <w:rPr>
          <w:rFonts w:ascii="Garamond" w:hAnsi="Garamond" w:cs="Tahoma"/>
          <w:b/>
          <w:lang w:val="en-US"/>
        </w:rPr>
        <w:tab/>
        <w:t>Training Exercises and Data Analysis</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10:00-12:00</w:t>
      </w:r>
      <w:r>
        <w:rPr>
          <w:rFonts w:ascii="Garamond" w:hAnsi="Garamond" w:cs="Tahoma"/>
          <w:b/>
          <w:lang w:val="en-US"/>
        </w:rPr>
        <w:tab/>
      </w:r>
      <w:r>
        <w:rPr>
          <w:rFonts w:ascii="Garamond" w:hAnsi="Garamond" w:cs="Tahoma"/>
          <w:b/>
          <w:lang w:val="en-US"/>
        </w:rPr>
        <w:tab/>
        <w:t>Suggestions for novices</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12:00-13:00</w:t>
      </w:r>
      <w:r>
        <w:rPr>
          <w:rFonts w:ascii="Garamond" w:hAnsi="Garamond" w:cs="Tahoma"/>
          <w:b/>
          <w:lang w:val="en-US"/>
        </w:rPr>
        <w:tab/>
      </w:r>
      <w:r>
        <w:rPr>
          <w:rFonts w:ascii="Garamond" w:hAnsi="Garamond" w:cs="Tahoma"/>
          <w:b/>
          <w:lang w:val="en-US"/>
        </w:rPr>
        <w:tab/>
      </w:r>
      <w:r>
        <w:rPr>
          <w:rFonts w:ascii="Garamond" w:hAnsi="Garamond" w:cs="Tahoma"/>
          <w:lang w:val="en-US"/>
        </w:rPr>
        <w:t>Lunch</w:t>
      </w:r>
    </w:p>
    <w:p w:rsidR="002E492B" w:rsidRDefault="002E492B" w:rsidP="002E492B">
      <w:pPr>
        <w:tabs>
          <w:tab w:val="left" w:pos="1260"/>
        </w:tabs>
        <w:spacing w:after="120"/>
        <w:rPr>
          <w:rFonts w:ascii="Garamond" w:hAnsi="Garamond" w:cs="Tahoma"/>
          <w:b/>
          <w:lang w:val="en-US"/>
        </w:rPr>
      </w:pPr>
      <w:r>
        <w:rPr>
          <w:rFonts w:ascii="Garamond" w:hAnsi="Garamond" w:cs="Tahoma"/>
          <w:b/>
          <w:lang w:val="en-US"/>
        </w:rPr>
        <w:t xml:space="preserve">13:00-17:00 </w:t>
      </w:r>
      <w:r>
        <w:rPr>
          <w:rFonts w:ascii="Garamond" w:hAnsi="Garamond" w:cs="Tahoma"/>
          <w:b/>
          <w:lang w:val="en-US"/>
        </w:rPr>
        <w:tab/>
      </w:r>
      <w:r>
        <w:rPr>
          <w:rFonts w:ascii="Garamond" w:hAnsi="Garamond" w:cs="Tahoma"/>
          <w:b/>
          <w:lang w:val="en-US"/>
        </w:rPr>
        <w:tab/>
        <w:t>Clinical Practice</w:t>
      </w:r>
    </w:p>
    <w:p w:rsidR="002E492B" w:rsidRDefault="002E492B" w:rsidP="002E492B">
      <w:pPr>
        <w:spacing w:after="120"/>
        <w:rPr>
          <w:rFonts w:ascii="Garamond" w:hAnsi="Garamond" w:cs="Times New Roman"/>
          <w:b/>
          <w:bCs/>
          <w:lang w:val="en-US"/>
        </w:rPr>
      </w:pPr>
    </w:p>
    <w:p w:rsidR="002E492B" w:rsidRDefault="002E492B" w:rsidP="002E492B">
      <w:pPr>
        <w:spacing w:after="120"/>
        <w:rPr>
          <w:rFonts w:ascii="Garamond" w:hAnsi="Garamond"/>
          <w:b/>
          <w:bCs/>
          <w:lang w:val="en-US"/>
        </w:rPr>
      </w:pPr>
    </w:p>
    <w:p w:rsidR="002E492B" w:rsidRDefault="002E492B" w:rsidP="002E492B">
      <w:pPr>
        <w:spacing w:after="120"/>
        <w:rPr>
          <w:rFonts w:ascii="Garamond" w:hAnsi="Garamond"/>
          <w:b/>
          <w:bCs/>
          <w:lang w:val="en-US"/>
        </w:rPr>
      </w:pPr>
      <w:r>
        <w:rPr>
          <w:rFonts w:ascii="Garamond" w:hAnsi="Garamond"/>
          <w:b/>
          <w:bCs/>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2E492B" w:rsidRDefault="002E492B"/>
    <w:sectPr w:rsidR="002E49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92B"/>
    <w:rsid w:val="002E492B"/>
    <w:rsid w:val="00726A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2E492B"/>
    <w:pPr>
      <w:keepNext/>
      <w:spacing w:after="0" w:line="240" w:lineRule="auto"/>
      <w:outlineLvl w:val="0"/>
    </w:pPr>
    <w:rPr>
      <w:rFonts w:ascii="Times New Roman" w:eastAsia="Times New Roman" w:hAnsi="Times New Roman" w:cs="Times New Roman"/>
      <w:b/>
      <w:sz w:val="24"/>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E492B"/>
    <w:rPr>
      <w:rFonts w:ascii="Times New Roman" w:eastAsia="Times New Roman" w:hAnsi="Times New Roman" w:cs="Times New Roman"/>
      <w:b/>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2E492B"/>
    <w:pPr>
      <w:keepNext/>
      <w:spacing w:after="0" w:line="240" w:lineRule="auto"/>
      <w:outlineLvl w:val="0"/>
    </w:pPr>
    <w:rPr>
      <w:rFonts w:ascii="Times New Roman" w:eastAsia="Times New Roman" w:hAnsi="Times New Roman" w:cs="Times New Roman"/>
      <w:b/>
      <w:sz w:val="24"/>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E492B"/>
    <w:rPr>
      <w:rFonts w:ascii="Times New Roman" w:eastAsia="Times New Roman" w:hAnsi="Times New Roman" w:cs="Times New Roman"/>
      <w:b/>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22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281</Words>
  <Characters>1606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1</cp:revision>
  <dcterms:created xsi:type="dcterms:W3CDTF">2013-08-07T08:50:00Z</dcterms:created>
  <dcterms:modified xsi:type="dcterms:W3CDTF">2013-08-07T08:52:00Z</dcterms:modified>
</cp:coreProperties>
</file>